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7C3912">
      <w:pPr>
        <w:shd w:val="clear" w:color="auto" w:fill="FFFFFF"/>
        <w:adjustRightInd w:val="0"/>
        <w:ind w:left="284" w:right="-86" w:firstLine="5387"/>
        <w:jc w:val="center"/>
        <w:rPr>
          <w:color w:val="000000"/>
          <w:sz w:val="24"/>
          <w:szCs w:val="24"/>
          <w:u w:val="single"/>
        </w:rPr>
      </w:pPr>
    </w:p>
    <w:p w:rsidR="007C3912" w:rsidRPr="007C3912" w:rsidRDefault="007C3912" w:rsidP="007C3912"/>
    <w:tbl>
      <w:tblPr>
        <w:tblStyle w:val="TableNormal"/>
        <w:tblW w:w="0" w:type="auto"/>
        <w:jc w:val="right"/>
        <w:tblInd w:w="113" w:type="dxa"/>
        <w:tblLayout w:type="fixed"/>
        <w:tblLook w:val="01E0"/>
      </w:tblPr>
      <w:tblGrid>
        <w:gridCol w:w="4173"/>
      </w:tblGrid>
      <w:tr w:rsidR="007C3912" w:rsidRPr="007C3912" w:rsidTr="007C3912">
        <w:trPr>
          <w:trHeight w:val="1718"/>
          <w:jc w:val="right"/>
        </w:trPr>
        <w:tc>
          <w:tcPr>
            <w:tcW w:w="4173" w:type="dxa"/>
          </w:tcPr>
          <w:p w:rsidR="007C3912" w:rsidRPr="007C3912" w:rsidRDefault="007C3912" w:rsidP="007C3912">
            <w:pPr>
              <w:jc w:val="right"/>
              <w:rPr>
                <w:lang w:val="ru-RU"/>
              </w:rPr>
            </w:pPr>
            <w:r w:rsidRPr="007C3912">
              <w:rPr>
                <w:lang w:val="ru-RU"/>
              </w:rPr>
              <w:t xml:space="preserve">                                                                                                                               Приложение  №1</w:t>
            </w:r>
          </w:p>
          <w:p w:rsidR="007C3912" w:rsidRPr="007C3912" w:rsidRDefault="007C3912" w:rsidP="007C3912">
            <w:pPr>
              <w:jc w:val="right"/>
              <w:rPr>
                <w:lang w:val="ru-RU"/>
              </w:rPr>
            </w:pPr>
            <w:r w:rsidRPr="007C3912">
              <w:rPr>
                <w:lang w:val="ru-RU"/>
              </w:rPr>
              <w:t xml:space="preserve">к приказу  </w:t>
            </w:r>
            <w:r>
              <w:rPr>
                <w:sz w:val="24"/>
                <w:szCs w:val="24"/>
                <w:u w:val="single"/>
                <w:lang w:val="ru-RU"/>
              </w:rPr>
              <w:t>26</w:t>
            </w:r>
            <w:r w:rsidRPr="007C3912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ru-RU"/>
              </w:rPr>
              <w:t>01.2022</w:t>
            </w:r>
            <w:r w:rsidRPr="007C3912">
              <w:rPr>
                <w:sz w:val="24"/>
                <w:szCs w:val="24"/>
                <w:u w:val="single"/>
                <w:lang w:val="ru-RU"/>
              </w:rPr>
              <w:t>г.</w:t>
            </w:r>
            <w:r w:rsidRPr="007C3912">
              <w:rPr>
                <w:sz w:val="24"/>
                <w:szCs w:val="24"/>
                <w:lang w:val="ru-RU"/>
              </w:rPr>
              <w:t xml:space="preserve"> №  </w:t>
            </w:r>
            <w:r>
              <w:rPr>
                <w:sz w:val="24"/>
                <w:szCs w:val="24"/>
                <w:u w:val="single"/>
                <w:lang w:val="ru-RU"/>
              </w:rPr>
              <w:t>7</w:t>
            </w:r>
            <w:r w:rsidRPr="007C3912">
              <w:rPr>
                <w:sz w:val="24"/>
                <w:szCs w:val="24"/>
                <w:u w:val="single"/>
                <w:lang w:val="ru-RU"/>
              </w:rPr>
              <w:t>/1-0</w:t>
            </w:r>
          </w:p>
          <w:p w:rsidR="007C3912" w:rsidRPr="007C3912" w:rsidRDefault="007C3912" w:rsidP="007C3912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  <w:p w:rsidR="007C3912" w:rsidRPr="007C3912" w:rsidRDefault="007C3912" w:rsidP="007C3912">
            <w:pPr>
              <w:rPr>
                <w:lang w:val="ru-RU"/>
              </w:rPr>
            </w:pPr>
          </w:p>
        </w:tc>
      </w:tr>
    </w:tbl>
    <w:p w:rsidR="00EF1E88" w:rsidRDefault="00EF1E88" w:rsidP="007C3912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p w:rsidR="00EF1E88" w:rsidRPr="00352EAE" w:rsidRDefault="00EF1E88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3A1CFF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1705FE" w:rsidRPr="00A047C0">
        <w:rPr>
          <w:b/>
          <w:color w:val="000000"/>
          <w:sz w:val="24"/>
          <w:szCs w:val="24"/>
        </w:rPr>
        <w:t>бучающихся</w:t>
      </w:r>
      <w:r w:rsidR="002220FE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>М</w:t>
      </w:r>
      <w:r w:rsidR="002220FE">
        <w:rPr>
          <w:b/>
          <w:color w:val="000000"/>
          <w:sz w:val="24"/>
          <w:szCs w:val="24"/>
        </w:rPr>
        <w:t>АОУ</w:t>
      </w:r>
      <w:r w:rsidR="0039095D">
        <w:rPr>
          <w:b/>
          <w:color w:val="000000"/>
          <w:sz w:val="24"/>
          <w:szCs w:val="24"/>
        </w:rPr>
        <w:t xml:space="preserve"> </w:t>
      </w:r>
      <w:r w:rsidR="006724A8">
        <w:rPr>
          <w:b/>
          <w:color w:val="000000"/>
          <w:sz w:val="24"/>
          <w:szCs w:val="24"/>
        </w:rPr>
        <w:t xml:space="preserve">Сергеевской </w:t>
      </w:r>
      <w:r w:rsidR="0032685F" w:rsidRPr="00A047C0">
        <w:rPr>
          <w:b/>
          <w:color w:val="000000"/>
          <w:sz w:val="24"/>
          <w:szCs w:val="24"/>
        </w:rPr>
        <w:t xml:space="preserve"> СОШ </w:t>
      </w:r>
      <w:r w:rsidR="006724A8">
        <w:rPr>
          <w:b/>
          <w:color w:val="000000"/>
          <w:sz w:val="24"/>
          <w:szCs w:val="24"/>
        </w:rPr>
        <w:t>на 2022-2023</w:t>
      </w:r>
      <w:r w:rsidR="001705FE"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обучающихся.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1"/>
        <w:gridCol w:w="5435"/>
        <w:gridCol w:w="1964"/>
        <w:gridCol w:w="1422"/>
        <w:gridCol w:w="5424"/>
      </w:tblGrid>
      <w:tr w:rsidR="00897206" w:rsidRPr="00A047C0" w:rsidTr="00513930">
        <w:tc>
          <w:tcPr>
            <w:tcW w:w="183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8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4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1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35" w:type="pct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CA11F3">
        <w:tc>
          <w:tcPr>
            <w:tcW w:w="5000" w:type="pct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897206" w:rsidRPr="00A047C0" w:rsidTr="00513930">
        <w:trPr>
          <w:trHeight w:val="1910"/>
        </w:trPr>
        <w:tc>
          <w:tcPr>
            <w:tcW w:w="183" w:type="pct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pct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</w:p>
        </w:tc>
        <w:tc>
          <w:tcPr>
            <w:tcW w:w="664" w:type="pct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CA11F3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</w:p>
        </w:tc>
        <w:tc>
          <w:tcPr>
            <w:tcW w:w="481" w:type="pct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A11F3" w:rsidRDefault="00CA11F3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</w:t>
            </w: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202</w:t>
            </w:r>
            <w:r w:rsidR="00CA11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EF7009" w:rsidRPr="00A047C0" w:rsidRDefault="00E02141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 w:rsidR="00CA11F3">
              <w:rPr>
                <w:color w:val="000000"/>
                <w:sz w:val="24"/>
                <w:szCs w:val="24"/>
              </w:rPr>
              <w:t>обучающихся планы работы на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год</w:t>
            </w:r>
            <w:r w:rsidR="00CA11F3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897206" w:rsidRPr="00A047C0" w:rsidTr="00513930">
        <w:trPr>
          <w:trHeight w:val="290"/>
        </w:trPr>
        <w:tc>
          <w:tcPr>
            <w:tcW w:w="183" w:type="pct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lastRenderedPageBreak/>
              <w:t>обеспечивающих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по формированию функциональной</w:t>
            </w:r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664" w:type="pct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481" w:type="pct"/>
          </w:tcPr>
          <w:p w:rsidR="00CA11F3" w:rsidRDefault="00CA11F3" w:rsidP="00CA11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Январь,</w:t>
            </w:r>
          </w:p>
          <w:p w:rsidR="00EF7009" w:rsidRPr="00A047C0" w:rsidRDefault="00CA11F3" w:rsidP="00CA11F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lastRenderedPageBreak/>
              <w:t>Приказ о разработке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lastRenderedPageBreak/>
              <w:t>направленных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="00CA11F3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="00CA11F3">
              <w:rPr>
                <w:sz w:val="24"/>
                <w:szCs w:val="24"/>
                <w:lang w:eastAsia="en-US"/>
              </w:rPr>
              <w:t xml:space="preserve"> МА</w:t>
            </w:r>
            <w:r w:rsidRPr="00A047C0">
              <w:rPr>
                <w:sz w:val="24"/>
                <w:szCs w:val="24"/>
                <w:lang w:eastAsia="en-US"/>
              </w:rPr>
              <w:t>ОУ</w:t>
            </w:r>
          </w:p>
          <w:p w:rsidR="00EF7009" w:rsidRPr="00A047C0" w:rsidRDefault="006724A8" w:rsidP="00CA11F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Сергеевской СОШ</w:t>
            </w:r>
            <w:r w:rsidR="00CA11F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97206" w:rsidRPr="00A047C0" w:rsidTr="00513930">
        <w:trPr>
          <w:trHeight w:val="350"/>
        </w:trPr>
        <w:tc>
          <w:tcPr>
            <w:tcW w:w="183" w:type="pct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="00CA11F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функциональной</w:t>
            </w:r>
            <w:r w:rsidR="00CA11F3">
              <w:rPr>
                <w:color w:val="000000"/>
                <w:sz w:val="24"/>
                <w:szCs w:val="24"/>
                <w:lang w:bidi="ru-RU"/>
              </w:rPr>
              <w:t xml:space="preserve"> грамотности обучающихся на 2022-2023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CA11F3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</w:t>
            </w:r>
            <w:r w:rsidR="0007495F" w:rsidRPr="0007495F">
              <w:rPr>
                <w:color w:val="000000"/>
                <w:sz w:val="24"/>
                <w:szCs w:val="24"/>
              </w:rPr>
              <w:t>ункциональная грамотность» и</w:t>
            </w:r>
          </w:p>
          <w:p w:rsidR="008B6B8C" w:rsidRPr="00A047C0" w:rsidRDefault="00CA11F3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</w:t>
            </w:r>
            <w:r w:rsidR="0007495F" w:rsidRPr="0007495F">
              <w:rPr>
                <w:color w:val="000000"/>
                <w:sz w:val="24"/>
                <w:szCs w:val="24"/>
              </w:rPr>
              <w:t>ежпредметные связи»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CA11F3" w:rsidP="000749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481" w:type="pct"/>
          </w:tcPr>
          <w:p w:rsidR="006724A8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</w:t>
            </w:r>
          </w:p>
          <w:p w:rsidR="00CF646A" w:rsidRPr="00A047C0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pct"/>
          </w:tcPr>
          <w:p w:rsidR="00CF646A" w:rsidRPr="00A047C0" w:rsidRDefault="00CF646A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 w:rsidR="00CA11F3">
              <w:rPr>
                <w:color w:val="000000"/>
                <w:sz w:val="24"/>
                <w:szCs w:val="24"/>
              </w:rPr>
              <w:t>обучающихся планы работы на 2022-2023</w:t>
            </w:r>
            <w:r w:rsidRPr="00A047C0">
              <w:rPr>
                <w:color w:val="000000"/>
                <w:sz w:val="24"/>
                <w:szCs w:val="24"/>
              </w:rPr>
              <w:t xml:space="preserve"> учебный школьных методических объединений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</w:t>
            </w:r>
            <w:r w:rsidR="00CA11F3">
              <w:rPr>
                <w:color w:val="000000"/>
                <w:sz w:val="24"/>
                <w:szCs w:val="24"/>
              </w:rPr>
              <w:t>1-4, 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664" w:type="pct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  <w:r w:rsidR="00CA11F3">
              <w:rPr>
                <w:color w:val="000000"/>
                <w:sz w:val="24"/>
                <w:szCs w:val="24"/>
              </w:rPr>
              <w:t>,</w:t>
            </w:r>
          </w:p>
          <w:p w:rsidR="00CF646A" w:rsidRPr="00A047C0" w:rsidRDefault="00CA11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</w:t>
            </w:r>
            <w:r w:rsidR="00CF646A" w:rsidRPr="00A047C0">
              <w:rPr>
                <w:color w:val="000000"/>
                <w:sz w:val="24"/>
                <w:szCs w:val="24"/>
              </w:rPr>
              <w:t>.09.202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A11F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1-4, 5 классов 2022-2023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Заседания рабочих групп педагогов с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межпредметных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664" w:type="pct"/>
          </w:tcPr>
          <w:p w:rsidR="00CF646A" w:rsidRPr="00A047C0" w:rsidRDefault="00CA11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</w:p>
        </w:tc>
        <w:tc>
          <w:tcPr>
            <w:tcW w:w="481" w:type="pct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6724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pct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664" w:type="pct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  <w:tc>
          <w:tcPr>
            <w:tcW w:w="481" w:type="pct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pct"/>
          </w:tcPr>
          <w:p w:rsidR="00CF646A" w:rsidRPr="00A047C0" w:rsidRDefault="00CF646A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="00CA11F3">
              <w:rPr>
                <w:color w:val="000000"/>
                <w:sz w:val="24"/>
                <w:szCs w:val="24"/>
              </w:rPr>
              <w:t xml:space="preserve"> на сайте МА</w:t>
            </w:r>
            <w:r w:rsidRPr="00A047C0">
              <w:rPr>
                <w:color w:val="000000"/>
                <w:sz w:val="24"/>
                <w:szCs w:val="24"/>
              </w:rPr>
              <w:t>ОУ</w:t>
            </w:r>
            <w:r w:rsidR="00CA11F3">
              <w:rPr>
                <w:color w:val="000000"/>
                <w:sz w:val="24"/>
                <w:szCs w:val="24"/>
              </w:rPr>
              <w:t xml:space="preserve"> Сергеевская СОШ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CF646A" w:rsidRPr="00A047C0" w:rsidRDefault="00CA11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</w:p>
        </w:tc>
        <w:tc>
          <w:tcPr>
            <w:tcW w:w="481" w:type="pct"/>
          </w:tcPr>
          <w:p w:rsidR="00CF646A" w:rsidRPr="00A047C0" w:rsidRDefault="00CA11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2022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6724A8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Страница сайта.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pct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664" w:type="pct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6A20C6" w:rsidRPr="00A047C0">
              <w:rPr>
                <w:color w:val="000000"/>
                <w:sz w:val="24"/>
                <w:szCs w:val="24"/>
              </w:rPr>
              <w:t>- декабрь</w:t>
            </w:r>
            <w:r>
              <w:rPr>
                <w:color w:val="000000"/>
                <w:sz w:val="24"/>
                <w:szCs w:val="24"/>
              </w:rPr>
              <w:t xml:space="preserve"> 2022 года, апрель 2023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pct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Создание банка заданий и межпредметных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664" w:type="pct"/>
          </w:tcPr>
          <w:p w:rsidR="00CF646A" w:rsidRPr="00A047C0" w:rsidRDefault="00CA11F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Л.В.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CF646A"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CF646A" w:rsidRPr="00A047C0" w:rsidRDefault="006724A8" w:rsidP="006724A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-декабрь </w:t>
            </w:r>
            <w:r w:rsidR="00CF646A" w:rsidRPr="00A047C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pct"/>
          </w:tcPr>
          <w:p w:rsidR="00CF646A" w:rsidRPr="00A047C0" w:rsidRDefault="00CF646A" w:rsidP="00CA11F3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</w:t>
            </w:r>
            <w:r w:rsidR="00CA11F3">
              <w:rPr>
                <w:color w:val="000000"/>
                <w:sz w:val="24"/>
                <w:szCs w:val="24"/>
              </w:rPr>
              <w:t>1-4,5</w:t>
            </w:r>
            <w:r w:rsidRPr="00A047C0">
              <w:rPr>
                <w:color w:val="000000"/>
                <w:sz w:val="24"/>
                <w:szCs w:val="24"/>
              </w:rPr>
              <w:t>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664" w:type="pct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CF646A" w:rsidRPr="00A047C0" w:rsidRDefault="006724A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CF646A" w:rsidP="002220F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</w:t>
            </w:r>
            <w:r w:rsidR="002220FE">
              <w:rPr>
                <w:color w:val="000000"/>
                <w:sz w:val="24"/>
                <w:szCs w:val="24"/>
              </w:rPr>
              <w:t>мотности по направлениям для 1-4, 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классов, методические рекомендации по внесению изменений в рабочие учебные программы</w:t>
            </w:r>
            <w:r w:rsidR="002220FE">
              <w:rPr>
                <w:color w:val="000000"/>
                <w:sz w:val="24"/>
                <w:szCs w:val="24"/>
              </w:rPr>
              <w:t>1-4, 5</w:t>
            </w:r>
            <w:r w:rsidR="002220FE"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и основную образовательную программу основного общего образования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pct"/>
          </w:tcPr>
          <w:p w:rsidR="00CF646A" w:rsidRPr="00A047C0" w:rsidRDefault="00CF646A" w:rsidP="006724A8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664" w:type="pct"/>
          </w:tcPr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-предметники </w:t>
            </w:r>
          </w:p>
        </w:tc>
        <w:tc>
          <w:tcPr>
            <w:tcW w:w="481" w:type="pct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6724A8">
              <w:rPr>
                <w:color w:val="000000"/>
                <w:sz w:val="24"/>
                <w:szCs w:val="24"/>
              </w:rPr>
              <w:t>01.09</w:t>
            </w:r>
            <w:r w:rsidRPr="00A047C0">
              <w:rPr>
                <w:color w:val="000000"/>
                <w:sz w:val="24"/>
                <w:szCs w:val="24"/>
              </w:rPr>
              <w:t>.202</w:t>
            </w:r>
            <w:r w:rsidR="006724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5" w:type="pct"/>
          </w:tcPr>
          <w:p w:rsidR="00CF646A" w:rsidRPr="00A047C0" w:rsidRDefault="00CF646A" w:rsidP="006724A8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</w:t>
            </w:r>
            <w:r w:rsidR="006724A8">
              <w:rPr>
                <w:color w:val="000000"/>
                <w:sz w:val="24"/>
                <w:szCs w:val="24"/>
              </w:rPr>
              <w:t>рабочие учебные программы 1-4,5</w:t>
            </w:r>
            <w:r w:rsidRPr="00A047C0">
              <w:rPr>
                <w:color w:val="000000"/>
                <w:sz w:val="24"/>
                <w:szCs w:val="24"/>
              </w:rPr>
              <w:t xml:space="preserve"> классов </w:t>
            </w:r>
          </w:p>
        </w:tc>
      </w:tr>
      <w:tr w:rsidR="00897206" w:rsidRPr="00A047C0" w:rsidTr="00513930">
        <w:tc>
          <w:tcPr>
            <w:tcW w:w="183" w:type="pct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pct"/>
          </w:tcPr>
          <w:p w:rsidR="00CF646A" w:rsidRPr="00A047C0" w:rsidRDefault="006B679C" w:rsidP="00897206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для проверки сформированности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664" w:type="pct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База тестовых заданий по всем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CA11F3">
        <w:tc>
          <w:tcPr>
            <w:tcW w:w="5000" w:type="pct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897206" w:rsidRPr="00A047C0" w:rsidTr="00513930">
        <w:trPr>
          <w:trHeight w:val="760"/>
        </w:trPr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897206">
              <w:rPr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664" w:type="pct"/>
          </w:tcPr>
          <w:p w:rsidR="00EC65B0" w:rsidRPr="00A047C0" w:rsidRDefault="00897206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Л.В.</w:t>
            </w:r>
          </w:p>
        </w:tc>
        <w:tc>
          <w:tcPr>
            <w:tcW w:w="481" w:type="pct"/>
          </w:tcPr>
          <w:p w:rsidR="00EC65B0" w:rsidRPr="00A047C0" w:rsidRDefault="0089720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Август, 2022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897206" w:rsidRPr="00A047C0" w:rsidTr="00513930">
        <w:trPr>
          <w:trHeight w:val="270"/>
        </w:trPr>
        <w:tc>
          <w:tcPr>
            <w:tcW w:w="183" w:type="pct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lastRenderedPageBreak/>
              <w:t>Проведение консультаций для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="00897206">
              <w:rPr>
                <w:sz w:val="24"/>
                <w:szCs w:val="24"/>
                <w:lang w:eastAsia="en-US"/>
              </w:rPr>
              <w:t xml:space="preserve"> работников МА</w:t>
            </w:r>
            <w:r w:rsidRPr="00A047C0">
              <w:rPr>
                <w:sz w:val="24"/>
                <w:szCs w:val="24"/>
                <w:lang w:eastAsia="en-US"/>
              </w:rPr>
              <w:t>ОУ</w:t>
            </w:r>
            <w:r w:rsidR="00897206">
              <w:rPr>
                <w:sz w:val="24"/>
                <w:szCs w:val="24"/>
                <w:lang w:eastAsia="en-US"/>
              </w:rPr>
              <w:t xml:space="preserve"> Сергеевской СОШ 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="00897206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иглобальнойграмотности</w:t>
            </w:r>
          </w:p>
        </w:tc>
        <w:tc>
          <w:tcPr>
            <w:tcW w:w="664" w:type="pct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 w:rsidR="00897206">
              <w:rPr>
                <w:sz w:val="24"/>
                <w:szCs w:val="24"/>
              </w:rPr>
              <w:t>,</w:t>
            </w:r>
          </w:p>
          <w:p w:rsidR="00241787" w:rsidRDefault="00897206" w:rsidP="00241787">
            <w:pPr>
              <w:rPr>
                <w:lang w:eastAsia="en-US"/>
              </w:rPr>
            </w:pPr>
            <w:r w:rsidRPr="00897206">
              <w:rPr>
                <w:sz w:val="24"/>
                <w:szCs w:val="24"/>
                <w:lang w:eastAsia="en-US"/>
              </w:rPr>
              <w:t>Позднякова Л.В</w:t>
            </w:r>
            <w:r>
              <w:rPr>
                <w:lang w:eastAsia="en-US"/>
              </w:rPr>
              <w:t>.</w:t>
            </w: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481" w:type="pct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897206" w:rsidRPr="00A047C0" w:rsidTr="00513930">
        <w:trPr>
          <w:trHeight w:val="340"/>
        </w:trPr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664" w:type="pct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EC65B0" w:rsidRPr="00A047C0" w:rsidRDefault="0089720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2022 года – март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513930" w:rsidRDefault="00513930" w:rsidP="00513930">
            <w:pPr>
              <w:rPr>
                <w:lang w:eastAsia="en-US"/>
              </w:rPr>
            </w:pPr>
            <w:r w:rsidRPr="00897206">
              <w:rPr>
                <w:sz w:val="24"/>
                <w:szCs w:val="24"/>
                <w:lang w:eastAsia="en-US"/>
              </w:rPr>
              <w:t>Позднякова Л.В</w:t>
            </w:r>
            <w:r>
              <w:rPr>
                <w:lang w:eastAsia="en-US"/>
              </w:rPr>
              <w:t>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 года – январь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664" w:type="pct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2022 года – апрель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664" w:type="pct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664" w:type="pct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CA11F3">
        <w:tc>
          <w:tcPr>
            <w:tcW w:w="5000" w:type="pct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664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Позднякова Л.В. 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1835" w:type="pct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9095D" w:rsidRPr="00A047C0" w:rsidTr="00513930">
        <w:tc>
          <w:tcPr>
            <w:tcW w:w="183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pct"/>
          </w:tcPr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Позднякова Л.В. </w:t>
            </w: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39095D" w:rsidRPr="00A047C0" w:rsidRDefault="0039095D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35" w:type="pct"/>
          </w:tcPr>
          <w:p w:rsidR="0039095D" w:rsidRPr="00A047C0" w:rsidRDefault="0039095D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39095D" w:rsidRPr="00A047C0" w:rsidTr="00513930">
        <w:tc>
          <w:tcPr>
            <w:tcW w:w="183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pct"/>
          </w:tcPr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t>Проведение мониторинговых исследований по оценке уровня сформированности метапредметных умений обучающихся в 4, 5, 10 классах</w:t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  <w:r w:rsidRPr="0039095D">
              <w:rPr>
                <w:sz w:val="24"/>
                <w:szCs w:val="24"/>
              </w:rPr>
              <w:lastRenderedPageBreak/>
              <w:br w:type="column"/>
            </w:r>
          </w:p>
          <w:p w:rsidR="0039095D" w:rsidRPr="0039095D" w:rsidRDefault="0039095D" w:rsidP="0039095D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9095D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Позднякова Л.В. </w:t>
            </w: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39095D" w:rsidRPr="00A047C0" w:rsidRDefault="0039095D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35" w:type="pct"/>
          </w:tcPr>
          <w:p w:rsidR="0039095D" w:rsidRPr="00A047C0" w:rsidRDefault="0039095D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Учителя -предметники</w:t>
            </w:r>
          </w:p>
        </w:tc>
        <w:tc>
          <w:tcPr>
            <w:tcW w:w="481" w:type="pct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513930">
              <w:rPr>
                <w:color w:val="000000"/>
                <w:sz w:val="24"/>
                <w:szCs w:val="24"/>
              </w:rPr>
              <w:t>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897206" w:rsidRPr="00A047C0" w:rsidTr="00513930">
        <w:tc>
          <w:tcPr>
            <w:tcW w:w="183" w:type="pct"/>
          </w:tcPr>
          <w:p w:rsidR="00EC65B0" w:rsidRPr="00A047C0" w:rsidRDefault="003909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его на</w:t>
            </w:r>
            <w:r w:rsidR="0039095D"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664" w:type="pct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Позднякова Л.В</w:t>
            </w:r>
            <w:r w:rsidR="00A047C0">
              <w:rPr>
                <w:color w:val="000000"/>
                <w:sz w:val="24"/>
                <w:szCs w:val="24"/>
              </w:rPr>
              <w:t>.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481" w:type="pct"/>
          </w:tcPr>
          <w:p w:rsidR="00EC65B0" w:rsidRPr="00A047C0" w:rsidRDefault="0051393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</w:t>
            </w:r>
            <w:r w:rsidR="00EC65B0"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5" w:type="pct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241787" w:rsidRDefault="00241787" w:rsidP="00EF1E88">
      <w:pPr>
        <w:tabs>
          <w:tab w:val="left" w:pos="1035"/>
        </w:tabs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>читательской грамотностинауроках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 w:rsidR="00672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r w:rsidRPr="00CE69A3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Апрель -май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 w:rsidR="006724A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-9 классах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Итоговая диагностика сформированности  финансовой грамотности у обучающихся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Апрель -май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4E7264" w:rsidP="00810E92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течении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</w:t>
            </w:r>
            <w:r w:rsidR="00672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грамотности у обучающихся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DC3377" w:rsidRDefault="00DC3377" w:rsidP="0039095D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23"/>
        <w:gridCol w:w="7352"/>
        <w:gridCol w:w="3563"/>
        <w:gridCol w:w="2848"/>
      </w:tblGrid>
      <w:tr w:rsidR="00810E92" w:rsidRPr="00241787" w:rsidTr="00EF1E88">
        <w:tc>
          <w:tcPr>
            <w:tcW w:w="346" w:type="pct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2486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205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64" w:type="pct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205" w:type="pct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1205" w:type="pct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autoSpaceDE/>
              <w:autoSpaceDN/>
              <w:ind w:left="360"/>
            </w:pPr>
          </w:p>
        </w:tc>
        <w:tc>
          <w:tcPr>
            <w:tcW w:w="1205" w:type="pct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1205" w:type="pct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EF1E88">
        <w:tc>
          <w:tcPr>
            <w:tcW w:w="346" w:type="pct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2486" w:type="pct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сформированности</w:t>
            </w:r>
            <w:r w:rsidR="00672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1205" w:type="pct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4" w:type="pct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>Итоговая диагностика сформированност</w:t>
            </w:r>
            <w:r w:rsidR="006724A8">
              <w:rPr>
                <w:sz w:val="24"/>
                <w:szCs w:val="24"/>
              </w:rPr>
              <w:t xml:space="preserve"> </w:t>
            </w:r>
            <w:r w:rsidRPr="00CE69A3">
              <w:rPr>
                <w:sz w:val="24"/>
                <w:szCs w:val="24"/>
              </w:rPr>
              <w:t>и</w:t>
            </w:r>
            <w:r w:rsidR="00672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глобальных компетенций</w:t>
            </w:r>
            <w:r w:rsidR="006724A8">
              <w:rPr>
                <w:sz w:val="24"/>
                <w:szCs w:val="24"/>
              </w:rPr>
              <w:t xml:space="preserve"> </w:t>
            </w:r>
            <w:r w:rsidRPr="00CE69A3">
              <w:rPr>
                <w:sz w:val="24"/>
                <w:szCs w:val="24"/>
              </w:rPr>
              <w:t>у 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Апрель -май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CA11F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5A" w:rsidRDefault="00913E5A" w:rsidP="00352EAE">
      <w:r>
        <w:separator/>
      </w:r>
    </w:p>
  </w:endnote>
  <w:endnote w:type="continuationSeparator" w:id="1">
    <w:p w:rsidR="00913E5A" w:rsidRDefault="00913E5A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5A" w:rsidRDefault="00913E5A" w:rsidP="00352EAE">
      <w:r>
        <w:separator/>
      </w:r>
    </w:p>
  </w:footnote>
  <w:footnote w:type="continuationSeparator" w:id="1">
    <w:p w:rsidR="00913E5A" w:rsidRDefault="00913E5A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FE"/>
    <w:rsid w:val="0007495F"/>
    <w:rsid w:val="000A5F9D"/>
    <w:rsid w:val="000D5BE0"/>
    <w:rsid w:val="001334F9"/>
    <w:rsid w:val="00151983"/>
    <w:rsid w:val="001705FE"/>
    <w:rsid w:val="001C4B32"/>
    <w:rsid w:val="001D1192"/>
    <w:rsid w:val="002166BF"/>
    <w:rsid w:val="002220FE"/>
    <w:rsid w:val="00241787"/>
    <w:rsid w:val="0024741E"/>
    <w:rsid w:val="00272473"/>
    <w:rsid w:val="00324794"/>
    <w:rsid w:val="0032685F"/>
    <w:rsid w:val="00327FAB"/>
    <w:rsid w:val="003413C3"/>
    <w:rsid w:val="0034321A"/>
    <w:rsid w:val="00352EAE"/>
    <w:rsid w:val="003578AB"/>
    <w:rsid w:val="00387741"/>
    <w:rsid w:val="0039095D"/>
    <w:rsid w:val="003A1CFF"/>
    <w:rsid w:val="004071D0"/>
    <w:rsid w:val="0046486E"/>
    <w:rsid w:val="004B52E0"/>
    <w:rsid w:val="004E7264"/>
    <w:rsid w:val="00513930"/>
    <w:rsid w:val="00525653"/>
    <w:rsid w:val="00547040"/>
    <w:rsid w:val="00572AD1"/>
    <w:rsid w:val="005843E2"/>
    <w:rsid w:val="00601B68"/>
    <w:rsid w:val="00636729"/>
    <w:rsid w:val="006724A8"/>
    <w:rsid w:val="006A20C6"/>
    <w:rsid w:val="006B679C"/>
    <w:rsid w:val="006E57FF"/>
    <w:rsid w:val="00700378"/>
    <w:rsid w:val="007229C1"/>
    <w:rsid w:val="00740080"/>
    <w:rsid w:val="007B4333"/>
    <w:rsid w:val="007C3912"/>
    <w:rsid w:val="00810E92"/>
    <w:rsid w:val="00847370"/>
    <w:rsid w:val="00865E16"/>
    <w:rsid w:val="00897206"/>
    <w:rsid w:val="008B6B8C"/>
    <w:rsid w:val="00913E5A"/>
    <w:rsid w:val="00942F14"/>
    <w:rsid w:val="0096707E"/>
    <w:rsid w:val="009E71DA"/>
    <w:rsid w:val="00A047C0"/>
    <w:rsid w:val="00A41837"/>
    <w:rsid w:val="00AB6F7E"/>
    <w:rsid w:val="00AB7829"/>
    <w:rsid w:val="00AC0D0F"/>
    <w:rsid w:val="00AF382C"/>
    <w:rsid w:val="00B179CE"/>
    <w:rsid w:val="00B73F50"/>
    <w:rsid w:val="00BA4B7B"/>
    <w:rsid w:val="00BE0FB9"/>
    <w:rsid w:val="00C20EDC"/>
    <w:rsid w:val="00C56BB4"/>
    <w:rsid w:val="00CA11F3"/>
    <w:rsid w:val="00CF646A"/>
    <w:rsid w:val="00D765BE"/>
    <w:rsid w:val="00D827B8"/>
    <w:rsid w:val="00DC3377"/>
    <w:rsid w:val="00DF64B7"/>
    <w:rsid w:val="00E02141"/>
    <w:rsid w:val="00E217B0"/>
    <w:rsid w:val="00E80579"/>
    <w:rsid w:val="00E90259"/>
    <w:rsid w:val="00EC65B0"/>
    <w:rsid w:val="00EF1E88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39095D"/>
    <w:pPr>
      <w:widowControl w:val="0"/>
    </w:pPr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9095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3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DA6E-F518-4651-9B60-C6EB839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dcterms:created xsi:type="dcterms:W3CDTF">2021-09-30T07:58:00Z</dcterms:created>
  <dcterms:modified xsi:type="dcterms:W3CDTF">2022-03-27T08:44:00Z</dcterms:modified>
</cp:coreProperties>
</file>