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Информатика 11 класс</w:t>
      </w:r>
    </w:p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5"/>
        <w:gridCol w:w="847"/>
        <w:gridCol w:w="2559"/>
        <w:gridCol w:w="3537"/>
        <w:gridCol w:w="2409"/>
      </w:tblGrid>
      <w:tr w:rsidR="00A13740" w:rsidRPr="00E74293" w:rsidTr="00844749">
        <w:trPr>
          <w:trHeight w:val="1365"/>
        </w:trPr>
        <w:tc>
          <w:tcPr>
            <w:tcW w:w="1242" w:type="dxa"/>
            <w:gridSpan w:val="2"/>
          </w:tcPr>
          <w:p w:rsidR="00A13740" w:rsidRPr="00E74293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урока/дата</w:t>
            </w:r>
          </w:p>
        </w:tc>
        <w:tc>
          <w:tcPr>
            <w:tcW w:w="2559" w:type="dxa"/>
          </w:tcPr>
          <w:p w:rsidR="00A13740" w:rsidRPr="00E74293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537" w:type="dxa"/>
          </w:tcPr>
          <w:p w:rsidR="00A13740" w:rsidRPr="00E74293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409" w:type="dxa"/>
          </w:tcPr>
          <w:p w:rsidR="00260977" w:rsidRPr="00187AB9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Адрес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эл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почты: </w:t>
            </w:r>
          </w:p>
          <w:p w:rsidR="00260977" w:rsidRPr="00187AB9" w:rsidRDefault="00A77A66" w:rsidP="00260977">
            <w:pPr>
              <w:spacing w:after="0" w:line="240" w:lineRule="auto"/>
              <w:rPr>
                <w:b/>
              </w:rPr>
            </w:pPr>
            <w:hyperlink r:id="rId4" w:history="1">
              <w:r w:rsidR="00260977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kozerevavv</w:t>
              </w:r>
              <w:r w:rsidR="00260977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 w:rsidR="00260977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mail</w:t>
              </w:r>
              <w:r w:rsidR="00260977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 w:rsidR="00260977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  <w:r w:rsidR="00260977" w:rsidRPr="00187AB9">
              <w:rPr>
                <w:b/>
              </w:rPr>
              <w:t>,</w:t>
            </w:r>
          </w:p>
          <w:p w:rsidR="00260977" w:rsidRPr="00187AB9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</w:rPr>
              <w:t>телефон- 89610978107</w:t>
            </w:r>
          </w:p>
          <w:p w:rsidR="00260977" w:rsidRPr="00187AB9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val="en-US" w:eastAsia="ru-RU"/>
              </w:rPr>
              <w:t>C</w:t>
            </w: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роки сдачи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д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з</w:t>
            </w:r>
            <w:proofErr w:type="spellEnd"/>
          </w:p>
          <w:p w:rsidR="00A13740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 работы выполняем в тетради, практика-файл на почту или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флешку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260977" w:rsidRPr="00E74293" w:rsidTr="00844749">
        <w:trPr>
          <w:trHeight w:val="443"/>
        </w:trPr>
        <w:tc>
          <w:tcPr>
            <w:tcW w:w="395" w:type="dxa"/>
          </w:tcPr>
          <w:p w:rsidR="00260977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47" w:type="dxa"/>
          </w:tcPr>
          <w:p w:rsidR="00260977" w:rsidRPr="00E74293" w:rsidRDefault="00260977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2559" w:type="dxa"/>
          </w:tcPr>
          <w:p w:rsidR="00260977" w:rsidRPr="00E74293" w:rsidRDefault="00260977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74293">
              <w:rPr>
                <w:rStyle w:val="1"/>
                <w:sz w:val="22"/>
                <w:szCs w:val="22"/>
                <w:u w:val="none"/>
              </w:rPr>
              <w:t>Право в Интернете. Этика в Интернете</w:t>
            </w:r>
            <w:r w:rsidRPr="00E74293">
              <w:rPr>
                <w:rStyle w:val="1"/>
                <w:sz w:val="22"/>
                <w:szCs w:val="22"/>
              </w:rPr>
              <w:t>.</w:t>
            </w:r>
          </w:p>
        </w:tc>
        <w:tc>
          <w:tcPr>
            <w:tcW w:w="3537" w:type="dxa"/>
          </w:tcPr>
          <w:p w:rsidR="00260977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§4.1-4.2, 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</w:t>
            </w:r>
          </w:p>
          <w:p w:rsidR="00260977" w:rsidRPr="00E74293" w:rsidRDefault="00260977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60977" w:rsidRPr="00E74293" w:rsidRDefault="00260977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.04</w:t>
            </w:r>
          </w:p>
        </w:tc>
      </w:tr>
      <w:tr w:rsidR="00260977" w:rsidRPr="00E74293" w:rsidTr="00844749">
        <w:trPr>
          <w:trHeight w:val="456"/>
        </w:trPr>
        <w:tc>
          <w:tcPr>
            <w:tcW w:w="395" w:type="dxa"/>
          </w:tcPr>
          <w:p w:rsidR="00260977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47" w:type="dxa"/>
          </w:tcPr>
          <w:p w:rsidR="00260977" w:rsidRPr="00E74293" w:rsidRDefault="00260977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2559" w:type="dxa"/>
          </w:tcPr>
          <w:p w:rsidR="00260977" w:rsidRPr="00E74293" w:rsidRDefault="00260977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74293">
              <w:rPr>
                <w:sz w:val="22"/>
                <w:szCs w:val="22"/>
              </w:rPr>
              <w:t>Перспективы развития ин</w:t>
            </w:r>
            <w:r w:rsidRPr="00E74293">
              <w:rPr>
                <w:sz w:val="22"/>
                <w:szCs w:val="22"/>
              </w:rPr>
              <w:softHyphen/>
              <w:t>формационных</w:t>
            </w:r>
            <w:r w:rsidRPr="00E74293">
              <w:rPr>
                <w:rStyle w:val="1"/>
                <w:sz w:val="22"/>
                <w:szCs w:val="22"/>
                <w:u w:val="none"/>
              </w:rPr>
              <w:t xml:space="preserve"> и коммуни</w:t>
            </w:r>
            <w:r w:rsidRPr="00E74293">
              <w:rPr>
                <w:rStyle w:val="1"/>
                <w:sz w:val="22"/>
                <w:szCs w:val="22"/>
                <w:u w:val="none"/>
              </w:rPr>
              <w:softHyphen/>
              <w:t>кационных технологий.</w:t>
            </w:r>
          </w:p>
        </w:tc>
        <w:tc>
          <w:tcPr>
            <w:tcW w:w="3537" w:type="dxa"/>
          </w:tcPr>
          <w:p w:rsidR="00260977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§4.3, 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контрольные вопросы </w:t>
            </w:r>
          </w:p>
          <w:p w:rsidR="00260977" w:rsidRPr="00E74293" w:rsidRDefault="00260977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60977" w:rsidRPr="00E74293" w:rsidRDefault="00260977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260977" w:rsidRPr="00E74293" w:rsidTr="00844749">
        <w:trPr>
          <w:trHeight w:val="1409"/>
        </w:trPr>
        <w:tc>
          <w:tcPr>
            <w:tcW w:w="395" w:type="dxa"/>
          </w:tcPr>
          <w:p w:rsidR="00260977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47" w:type="dxa"/>
          </w:tcPr>
          <w:p w:rsidR="00260977" w:rsidRPr="00E74293" w:rsidRDefault="00260977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2559" w:type="dxa"/>
          </w:tcPr>
          <w:p w:rsidR="00260977" w:rsidRPr="00E74293" w:rsidRDefault="00260977" w:rsidP="002C4C5E">
            <w:pPr>
              <w:rPr>
                <w:rFonts w:ascii="Times New Roman" w:hAnsi="Times New Roman"/>
              </w:rPr>
            </w:pPr>
            <w:r w:rsidRPr="00E74293">
              <w:rPr>
                <w:rFonts w:ascii="Times New Roman" w:hAnsi="Times New Roman"/>
              </w:rPr>
              <w:t>Повторение</w:t>
            </w:r>
            <w:r w:rsidRPr="00E74293">
              <w:rPr>
                <w:rStyle w:val="2"/>
                <w:sz w:val="22"/>
              </w:rPr>
              <w:t xml:space="preserve"> </w:t>
            </w:r>
            <w:r w:rsidRPr="00E74293">
              <w:rPr>
                <w:rFonts w:ascii="Times New Roman" w:hAnsi="Times New Roman"/>
              </w:rPr>
              <w:t>по теме «Ин</w:t>
            </w:r>
            <w:r w:rsidRPr="00E74293">
              <w:rPr>
                <w:rFonts w:ascii="Times New Roman" w:hAnsi="Times New Roman"/>
              </w:rPr>
              <w:softHyphen/>
              <w:t xml:space="preserve">формация. Кодирование информации» </w:t>
            </w:r>
          </w:p>
        </w:tc>
        <w:tc>
          <w:tcPr>
            <w:tcW w:w="3537" w:type="dxa"/>
          </w:tcPr>
          <w:p w:rsidR="00260977" w:rsidRPr="00E74293" w:rsidRDefault="00260977" w:rsidP="002C4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на </w:t>
            </w:r>
            <w:r w:rsidRPr="00E74293">
              <w:rPr>
                <w:rFonts w:ascii="Times New Roman" w:hAnsi="Times New Roman"/>
              </w:rPr>
              <w:t xml:space="preserve"> стр.137-141</w:t>
            </w:r>
          </w:p>
        </w:tc>
        <w:tc>
          <w:tcPr>
            <w:tcW w:w="2409" w:type="dxa"/>
          </w:tcPr>
          <w:p w:rsidR="00260977" w:rsidRPr="00E74293" w:rsidRDefault="00260977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260977" w:rsidRPr="00E74293" w:rsidTr="00844749">
        <w:trPr>
          <w:trHeight w:val="217"/>
        </w:trPr>
        <w:tc>
          <w:tcPr>
            <w:tcW w:w="395" w:type="dxa"/>
          </w:tcPr>
          <w:p w:rsidR="00260977" w:rsidRPr="00E74293" w:rsidRDefault="00260977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47" w:type="dxa"/>
          </w:tcPr>
          <w:p w:rsidR="00260977" w:rsidRPr="00E74293" w:rsidRDefault="00260977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2559" w:type="dxa"/>
          </w:tcPr>
          <w:p w:rsidR="00260977" w:rsidRPr="00E74293" w:rsidRDefault="00260977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74293">
              <w:rPr>
                <w:sz w:val="22"/>
                <w:szCs w:val="22"/>
              </w:rPr>
              <w:t>Повторение</w:t>
            </w:r>
            <w:r w:rsidRPr="00E74293">
              <w:rPr>
                <w:rStyle w:val="2"/>
                <w:sz w:val="22"/>
                <w:szCs w:val="22"/>
              </w:rPr>
              <w:t xml:space="preserve"> </w:t>
            </w:r>
            <w:r w:rsidRPr="00E74293">
              <w:rPr>
                <w:sz w:val="22"/>
                <w:szCs w:val="22"/>
              </w:rPr>
              <w:t>по теме «Устройство к</w:t>
            </w:r>
            <w:r w:rsidRPr="00E74293">
              <w:rPr>
                <w:rStyle w:val="2"/>
                <w:sz w:val="22"/>
                <w:szCs w:val="22"/>
              </w:rPr>
              <w:t>омпьютера и программное обеспечение»</w:t>
            </w:r>
          </w:p>
        </w:tc>
        <w:tc>
          <w:tcPr>
            <w:tcW w:w="3537" w:type="dxa"/>
          </w:tcPr>
          <w:p w:rsidR="00260977" w:rsidRPr="00E74293" w:rsidRDefault="00260977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t xml:space="preserve">Тест на </w:t>
            </w:r>
            <w:r w:rsidRPr="00E74293">
              <w:t xml:space="preserve"> </w:t>
            </w:r>
            <w:r w:rsidRPr="00E74293">
              <w:rPr>
                <w:sz w:val="22"/>
                <w:szCs w:val="22"/>
              </w:rPr>
              <w:t>стр.141-145</w:t>
            </w:r>
          </w:p>
        </w:tc>
        <w:tc>
          <w:tcPr>
            <w:tcW w:w="2409" w:type="dxa"/>
          </w:tcPr>
          <w:p w:rsidR="00260977" w:rsidRPr="00E74293" w:rsidRDefault="00260977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CD59B9" w:rsidRPr="00E74293" w:rsidTr="00844749">
        <w:trPr>
          <w:trHeight w:val="217"/>
        </w:trPr>
        <w:tc>
          <w:tcPr>
            <w:tcW w:w="395" w:type="dxa"/>
          </w:tcPr>
          <w:p w:rsidR="00CD59B9" w:rsidRPr="00E74293" w:rsidRDefault="00CD59B9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47" w:type="dxa"/>
          </w:tcPr>
          <w:p w:rsidR="00CD59B9" w:rsidRDefault="00CD59B9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11.05</w:t>
            </w:r>
          </w:p>
        </w:tc>
        <w:tc>
          <w:tcPr>
            <w:tcW w:w="2559" w:type="dxa"/>
          </w:tcPr>
          <w:p w:rsidR="00CD59B9" w:rsidRPr="00E74293" w:rsidRDefault="00CD59B9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A2527">
              <w:rPr>
                <w:rStyle w:val="2"/>
                <w:sz w:val="20"/>
                <w:szCs w:val="20"/>
              </w:rPr>
              <w:t>Повторение по теме «Ин</w:t>
            </w:r>
            <w:r w:rsidRPr="002A2527">
              <w:rPr>
                <w:rStyle w:val="2"/>
                <w:sz w:val="20"/>
                <w:szCs w:val="20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3537" w:type="dxa"/>
          </w:tcPr>
          <w:p w:rsidR="00CD59B9" w:rsidRDefault="00CD59B9" w:rsidP="002C4C5E">
            <w:pPr>
              <w:pStyle w:val="3"/>
              <w:shd w:val="clear" w:color="auto" w:fill="auto"/>
              <w:spacing w:line="240" w:lineRule="auto"/>
            </w:pPr>
            <w:r>
              <w:t xml:space="preserve">Тест на </w:t>
            </w:r>
            <w:r w:rsidRPr="00E74293">
              <w:t xml:space="preserve"> </w:t>
            </w:r>
            <w:r>
              <w:rPr>
                <w:sz w:val="22"/>
                <w:szCs w:val="22"/>
              </w:rPr>
              <w:t>стр.146...</w:t>
            </w:r>
          </w:p>
        </w:tc>
        <w:tc>
          <w:tcPr>
            <w:tcW w:w="2409" w:type="dxa"/>
          </w:tcPr>
          <w:p w:rsidR="00CD59B9" w:rsidRDefault="00CD59B9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13740" w:rsidRPr="00E74293" w:rsidRDefault="00A13740" w:rsidP="00A13740"/>
    <w:p w:rsidR="00A13740" w:rsidRPr="00E74293" w:rsidRDefault="00A13740" w:rsidP="00A13740"/>
    <w:p w:rsidR="00545A1E" w:rsidRDefault="00545A1E"/>
    <w:sectPr w:rsidR="00545A1E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A13740"/>
    <w:rsid w:val="00244F42"/>
    <w:rsid w:val="00260977"/>
    <w:rsid w:val="00266C4C"/>
    <w:rsid w:val="00545A1E"/>
    <w:rsid w:val="00844749"/>
    <w:rsid w:val="00925786"/>
    <w:rsid w:val="00A13740"/>
    <w:rsid w:val="00A77A66"/>
    <w:rsid w:val="00CD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740"/>
    <w:rPr>
      <w:color w:val="0000FF" w:themeColor="hyperlink"/>
      <w:u w:val="single"/>
    </w:rPr>
  </w:style>
  <w:style w:type="character" w:customStyle="1" w:styleId="1">
    <w:name w:val="Основной текст1"/>
    <w:uiPriority w:val="99"/>
    <w:rsid w:val="00A13740"/>
    <w:rPr>
      <w:rFonts w:ascii="Times New Roman" w:hAnsi="Times New Roman"/>
      <w:spacing w:val="0"/>
      <w:sz w:val="23"/>
      <w:u w:val="single"/>
      <w:shd w:val="clear" w:color="auto" w:fill="FFFFFF"/>
    </w:rPr>
  </w:style>
  <w:style w:type="paragraph" w:customStyle="1" w:styleId="3">
    <w:name w:val="Основной текст3"/>
    <w:basedOn w:val="a"/>
    <w:uiPriority w:val="99"/>
    <w:rsid w:val="00A1374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2"/>
    <w:uiPriority w:val="99"/>
    <w:rsid w:val="00A13740"/>
    <w:rPr>
      <w:rFonts w:ascii="Times New Roman" w:hAnsi="Times New Roman"/>
      <w:spacing w:val="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2020-04-29T12:35:00Z</dcterms:created>
  <dcterms:modified xsi:type="dcterms:W3CDTF">2020-04-29T12:35:00Z</dcterms:modified>
</cp:coreProperties>
</file>